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2EB" w:rsidRPr="00A54909" w:rsidRDefault="00AA170B" w:rsidP="006822EB">
      <w:pPr>
        <w:widowControl/>
        <w:spacing w:line="360" w:lineRule="exact"/>
        <w:ind w:left="-274"/>
        <w:jc w:val="center"/>
        <w:rPr>
          <w:rFonts w:ascii="Times New Roman" w:hAnsi="Times New Roman"/>
          <w:b/>
          <w:color w:val="365F91" w:themeColor="accent1" w:themeShade="BF"/>
          <w:kern w:val="0"/>
          <w:sz w:val="44"/>
          <w:szCs w:val="44"/>
        </w:rPr>
      </w:pPr>
      <w:r w:rsidRPr="00A54909">
        <w:rPr>
          <w:rFonts w:ascii="Times New Roman" w:hAnsi="Times New Roman"/>
          <w:b/>
          <w:noProof/>
          <w:color w:val="365F91" w:themeColor="accent1" w:themeShade="BF"/>
          <w:sz w:val="44"/>
          <w:szCs w:val="4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-88265</wp:posOffset>
            </wp:positionH>
            <wp:positionV relativeFrom="paragraph">
              <wp:posOffset>-233045</wp:posOffset>
            </wp:positionV>
            <wp:extent cx="1127760" cy="724535"/>
            <wp:effectExtent l="19050" t="0" r="0" b="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724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4909" w:rsidRPr="00A54909">
        <w:rPr>
          <w:rFonts w:ascii="Times New Roman" w:hAnsi="Times New Roman" w:hint="eastAsia"/>
          <w:b/>
          <w:color w:val="365F91" w:themeColor="accent1" w:themeShade="BF"/>
          <w:kern w:val="0"/>
          <w:sz w:val="44"/>
          <w:szCs w:val="44"/>
        </w:rPr>
        <w:t xml:space="preserve">Provisional </w:t>
      </w:r>
      <w:r w:rsidR="006822EB" w:rsidRPr="00A54909">
        <w:rPr>
          <w:rFonts w:ascii="Times New Roman" w:hAnsi="Times New Roman"/>
          <w:b/>
          <w:color w:val="365F91" w:themeColor="accent1" w:themeShade="BF"/>
          <w:kern w:val="0"/>
          <w:sz w:val="44"/>
          <w:szCs w:val="44"/>
        </w:rPr>
        <w:t xml:space="preserve">Agenda </w:t>
      </w:r>
    </w:p>
    <w:p w:rsidR="00B41B4E" w:rsidRPr="00A54909" w:rsidRDefault="00B41B4E" w:rsidP="006822EB">
      <w:pPr>
        <w:widowControl/>
        <w:spacing w:line="360" w:lineRule="exact"/>
        <w:ind w:left="-274"/>
        <w:jc w:val="center"/>
        <w:rPr>
          <w:rFonts w:ascii="Times New Roman" w:hAnsi="Times New Roman"/>
          <w:b/>
          <w:color w:val="365F91" w:themeColor="accent1" w:themeShade="BF"/>
          <w:kern w:val="0"/>
          <w:sz w:val="36"/>
        </w:rPr>
      </w:pPr>
    </w:p>
    <w:p w:rsidR="006822EB" w:rsidRPr="00A54909" w:rsidRDefault="0078624C" w:rsidP="006822EB">
      <w:pPr>
        <w:widowControl/>
        <w:spacing w:line="360" w:lineRule="exact"/>
        <w:ind w:left="-274"/>
        <w:jc w:val="center"/>
        <w:rPr>
          <w:rFonts w:ascii="Times New Roman" w:hAnsi="Times New Roman"/>
          <w:b/>
          <w:color w:val="365F91" w:themeColor="accent1" w:themeShade="BF"/>
          <w:kern w:val="0"/>
          <w:sz w:val="32"/>
          <w:szCs w:val="32"/>
        </w:rPr>
      </w:pPr>
      <w:r w:rsidRPr="00A54909">
        <w:rPr>
          <w:rFonts w:ascii="Times New Roman" w:hAnsi="Times New Roman"/>
          <w:b/>
          <w:color w:val="365F91" w:themeColor="accent1" w:themeShade="BF"/>
          <w:kern w:val="0"/>
          <w:sz w:val="32"/>
          <w:szCs w:val="32"/>
        </w:rPr>
        <w:t xml:space="preserve">The </w:t>
      </w:r>
      <w:r w:rsidR="005D21AD" w:rsidRPr="00A54909">
        <w:rPr>
          <w:rFonts w:ascii="Times New Roman" w:hAnsi="Times New Roman" w:hint="eastAsia"/>
          <w:b/>
          <w:color w:val="365F91" w:themeColor="accent1" w:themeShade="BF"/>
          <w:kern w:val="0"/>
          <w:sz w:val="32"/>
          <w:szCs w:val="32"/>
        </w:rPr>
        <w:t>8</w:t>
      </w:r>
      <w:r w:rsidRPr="00A54909">
        <w:rPr>
          <w:rFonts w:ascii="Times New Roman" w:hAnsi="Times New Roman"/>
          <w:b/>
          <w:color w:val="365F91" w:themeColor="accent1" w:themeShade="BF"/>
          <w:kern w:val="0"/>
          <w:sz w:val="32"/>
          <w:szCs w:val="32"/>
          <w:vertAlign w:val="superscript"/>
        </w:rPr>
        <w:t>th</w:t>
      </w:r>
      <w:r w:rsidRPr="00A54909">
        <w:rPr>
          <w:rFonts w:ascii="Times New Roman" w:hAnsi="Times New Roman"/>
          <w:b/>
          <w:color w:val="365F91" w:themeColor="accent1" w:themeShade="BF"/>
          <w:kern w:val="0"/>
          <w:sz w:val="32"/>
          <w:szCs w:val="32"/>
        </w:rPr>
        <w:t xml:space="preserve"> Meeting of </w:t>
      </w:r>
      <w:r w:rsidR="006822EB" w:rsidRPr="00A54909">
        <w:rPr>
          <w:rFonts w:ascii="Times New Roman" w:hAnsi="Times New Roman"/>
          <w:b/>
          <w:color w:val="365F91" w:themeColor="accent1" w:themeShade="BF"/>
          <w:kern w:val="0"/>
          <w:sz w:val="32"/>
          <w:szCs w:val="32"/>
        </w:rPr>
        <w:t>ISA Technical Committee on Standardization</w:t>
      </w:r>
      <w:r w:rsidR="005D21AD" w:rsidRPr="00A54909">
        <w:rPr>
          <w:rFonts w:ascii="Times New Roman" w:hAnsi="Times New Roman"/>
          <w:b/>
          <w:color w:val="365F91" w:themeColor="accent1" w:themeShade="BF"/>
          <w:kern w:val="0"/>
          <w:sz w:val="32"/>
          <w:szCs w:val="32"/>
        </w:rPr>
        <w:t xml:space="preserve"> (TCS</w:t>
      </w:r>
      <w:r w:rsidR="005D21AD" w:rsidRPr="00A54909">
        <w:rPr>
          <w:rFonts w:ascii="Times New Roman" w:hAnsi="Times New Roman" w:hint="eastAsia"/>
          <w:b/>
          <w:color w:val="365F91" w:themeColor="accent1" w:themeShade="BF"/>
          <w:kern w:val="0"/>
          <w:sz w:val="32"/>
          <w:szCs w:val="32"/>
        </w:rPr>
        <w:t>8</w:t>
      </w:r>
      <w:r w:rsidR="006822EB" w:rsidRPr="00A54909">
        <w:rPr>
          <w:rFonts w:ascii="Times New Roman" w:hAnsi="Times New Roman"/>
          <w:b/>
          <w:color w:val="365F91" w:themeColor="accent1" w:themeShade="BF"/>
          <w:kern w:val="0"/>
          <w:sz w:val="32"/>
          <w:szCs w:val="32"/>
        </w:rPr>
        <w:t>)</w:t>
      </w:r>
    </w:p>
    <w:p w:rsidR="00103AC9" w:rsidRDefault="00103AC9" w:rsidP="00E60002">
      <w:pPr>
        <w:widowControl/>
        <w:spacing w:line="360" w:lineRule="exact"/>
        <w:ind w:left="-274"/>
        <w:jc w:val="center"/>
        <w:rPr>
          <w:rFonts w:cs="Arial"/>
          <w:color w:val="1F497D"/>
          <w:kern w:val="0"/>
          <w:sz w:val="24"/>
        </w:rPr>
      </w:pPr>
    </w:p>
    <w:p w:rsidR="00653636" w:rsidRPr="00D627E2" w:rsidRDefault="00CA68CD" w:rsidP="00653636">
      <w:pPr>
        <w:pStyle w:val="Default"/>
        <w:jc w:val="center"/>
        <w:rPr>
          <w:rFonts w:ascii="Calibri" w:hAnsi="Calibri" w:cs="Arial"/>
          <w:color w:val="1F497D"/>
        </w:rPr>
      </w:pPr>
      <w:r w:rsidRPr="00D627E2">
        <w:rPr>
          <w:rFonts w:ascii="Calibri" w:hAnsi="Calibri" w:cs="Arial"/>
          <w:color w:val="1F497D"/>
        </w:rPr>
        <w:t>Rose Hall</w:t>
      </w:r>
      <w:r w:rsidRPr="00D627E2">
        <w:rPr>
          <w:rFonts w:cs="Arial" w:hint="eastAsia"/>
          <w:color w:val="1F497D"/>
        </w:rPr>
        <w:t>,</w:t>
      </w:r>
      <w:r w:rsidRPr="00D627E2">
        <w:rPr>
          <w:rFonts w:ascii="Calibri" w:hAnsi="Calibri" w:cs="Arial"/>
          <w:color w:val="1F497D"/>
        </w:rPr>
        <w:t xml:space="preserve"> 5th</w:t>
      </w:r>
      <w:r w:rsidR="00653636" w:rsidRPr="00D627E2">
        <w:rPr>
          <w:rFonts w:ascii="Calibri" w:hAnsi="Calibri" w:cs="Arial"/>
          <w:color w:val="1F497D"/>
        </w:rPr>
        <w:t xml:space="preserve"> </w:t>
      </w:r>
      <w:r w:rsidR="00653636" w:rsidRPr="00D627E2">
        <w:rPr>
          <w:rFonts w:ascii="Calibri" w:hAnsi="Calibri" w:cs="Arial" w:hint="eastAsia"/>
          <w:color w:val="1F497D"/>
        </w:rPr>
        <w:t>F</w:t>
      </w:r>
      <w:r w:rsidRPr="00D627E2">
        <w:rPr>
          <w:rFonts w:ascii="Calibri" w:hAnsi="Calibri" w:cs="Arial"/>
          <w:color w:val="1F497D"/>
        </w:rPr>
        <w:t>loor</w:t>
      </w:r>
      <w:r w:rsidR="0078624C" w:rsidRPr="00D627E2">
        <w:rPr>
          <w:rFonts w:ascii="Calibri" w:hAnsi="Calibri" w:cs="Arial" w:hint="eastAsia"/>
          <w:color w:val="1F497D"/>
        </w:rPr>
        <w:t xml:space="preserve">, </w:t>
      </w:r>
      <w:r w:rsidR="00653636" w:rsidRPr="00D627E2">
        <w:rPr>
          <w:rFonts w:ascii="Calibri" w:hAnsi="Calibri" w:cs="Arial"/>
          <w:color w:val="1F497D"/>
        </w:rPr>
        <w:t>Shenzhen Convention &amp; Exhibition Center,</w:t>
      </w:r>
      <w:r w:rsidR="00653636" w:rsidRPr="00D627E2">
        <w:rPr>
          <w:rFonts w:ascii="Calibri" w:hAnsi="Calibri" w:cs="Arial" w:hint="eastAsia"/>
          <w:color w:val="1F497D"/>
        </w:rPr>
        <w:t xml:space="preserve"> Shenzhen</w:t>
      </w:r>
      <w:r w:rsidR="00653636" w:rsidRPr="00D627E2">
        <w:rPr>
          <w:rFonts w:ascii="Calibri" w:hAnsi="Calibri" w:cs="Arial"/>
          <w:color w:val="1F497D"/>
        </w:rPr>
        <w:t>, China</w:t>
      </w:r>
    </w:p>
    <w:p w:rsidR="00CA68CD" w:rsidRPr="00653636" w:rsidRDefault="00CA68CD" w:rsidP="00CA68CD">
      <w:pPr>
        <w:pStyle w:val="Default"/>
        <w:jc w:val="center"/>
        <w:rPr>
          <w:rFonts w:cs="Arial"/>
          <w:color w:val="1F497D"/>
          <w:sz w:val="22"/>
        </w:rPr>
      </w:pPr>
    </w:p>
    <w:p w:rsidR="00B41B4E" w:rsidRPr="00103AC9" w:rsidRDefault="00C62AB1" w:rsidP="00E60002">
      <w:pPr>
        <w:widowControl/>
        <w:spacing w:line="360" w:lineRule="exact"/>
        <w:ind w:left="-274"/>
        <w:jc w:val="center"/>
        <w:rPr>
          <w:rFonts w:cs="Arial"/>
          <w:color w:val="1F497D"/>
          <w:kern w:val="0"/>
          <w:sz w:val="22"/>
        </w:rPr>
      </w:pPr>
      <w:r w:rsidRPr="00103AC9">
        <w:rPr>
          <w:rFonts w:cs="Arial" w:hint="eastAsia"/>
          <w:color w:val="1F497D"/>
          <w:kern w:val="0"/>
          <w:sz w:val="22"/>
        </w:rPr>
        <w:t>09:00 - 1</w:t>
      </w:r>
      <w:r w:rsidR="009B5655">
        <w:rPr>
          <w:rFonts w:cs="Arial" w:hint="eastAsia"/>
          <w:color w:val="1F497D"/>
          <w:kern w:val="0"/>
          <w:sz w:val="22"/>
        </w:rPr>
        <w:t>7</w:t>
      </w:r>
      <w:r w:rsidRPr="00103AC9">
        <w:rPr>
          <w:rFonts w:cs="Arial" w:hint="eastAsia"/>
          <w:color w:val="1F497D"/>
          <w:kern w:val="0"/>
          <w:sz w:val="22"/>
        </w:rPr>
        <w:t>:</w:t>
      </w:r>
      <w:r w:rsidR="00CA68CD">
        <w:rPr>
          <w:rFonts w:cs="Arial" w:hint="eastAsia"/>
          <w:color w:val="1F497D"/>
          <w:kern w:val="0"/>
          <w:sz w:val="22"/>
        </w:rPr>
        <w:t>3</w:t>
      </w:r>
      <w:r w:rsidRPr="00103AC9">
        <w:rPr>
          <w:rFonts w:cs="Arial" w:hint="eastAsia"/>
          <w:color w:val="1F497D"/>
          <w:kern w:val="0"/>
          <w:sz w:val="22"/>
        </w:rPr>
        <w:t xml:space="preserve">0, </w:t>
      </w:r>
      <w:r w:rsidR="0078624C" w:rsidRPr="00103AC9">
        <w:rPr>
          <w:rFonts w:cs="Arial" w:hint="eastAsia"/>
          <w:color w:val="1F497D"/>
          <w:kern w:val="0"/>
          <w:sz w:val="22"/>
        </w:rPr>
        <w:t>November</w:t>
      </w:r>
      <w:r w:rsidR="0078624C" w:rsidRPr="00103AC9">
        <w:rPr>
          <w:rFonts w:cs="Arial"/>
          <w:color w:val="1F497D"/>
          <w:kern w:val="0"/>
          <w:sz w:val="22"/>
        </w:rPr>
        <w:t xml:space="preserve"> </w:t>
      </w:r>
      <w:r w:rsidR="003702F6">
        <w:rPr>
          <w:rFonts w:cs="Arial" w:hint="eastAsia"/>
          <w:color w:val="1F497D"/>
          <w:kern w:val="0"/>
          <w:sz w:val="22"/>
        </w:rPr>
        <w:t>2</w:t>
      </w:r>
      <w:r w:rsidR="003702F6">
        <w:rPr>
          <w:rFonts w:cs="Arial" w:hint="eastAsia"/>
          <w:color w:val="1F497D"/>
          <w:kern w:val="0"/>
          <w:sz w:val="22"/>
          <w:vertAlign w:val="superscript"/>
        </w:rPr>
        <w:t>nd</w:t>
      </w:r>
      <w:r w:rsidR="003702F6">
        <w:rPr>
          <w:rFonts w:cs="Arial"/>
          <w:color w:val="1F497D"/>
          <w:kern w:val="0"/>
          <w:sz w:val="22"/>
        </w:rPr>
        <w:t>, 201</w:t>
      </w:r>
      <w:r w:rsidR="003702F6">
        <w:rPr>
          <w:rFonts w:cs="Arial" w:hint="eastAsia"/>
          <w:color w:val="1F497D"/>
          <w:kern w:val="0"/>
          <w:sz w:val="22"/>
        </w:rPr>
        <w:t>5</w:t>
      </w:r>
    </w:p>
    <w:p w:rsidR="00396CFB" w:rsidRPr="00396CFB" w:rsidRDefault="0097758A" w:rsidP="00396CFB">
      <w:pPr>
        <w:widowControl/>
        <w:ind w:left="-270"/>
        <w:jc w:val="center"/>
        <w:rPr>
          <w:rFonts w:cs="Arial"/>
          <w:color w:val="1F497D"/>
          <w:kern w:val="0"/>
          <w:sz w:val="20"/>
        </w:rPr>
      </w:pPr>
      <w:r>
        <w:rPr>
          <w:rFonts w:cs="Arial" w:hint="eastAsia"/>
          <w:color w:val="1F497D"/>
          <w:kern w:val="0"/>
          <w:sz w:val="20"/>
        </w:rPr>
        <w:t xml:space="preserve">Hosted by </w:t>
      </w:r>
      <w:r w:rsidR="00FB6414">
        <w:rPr>
          <w:rFonts w:cs="Arial" w:hint="eastAsia"/>
          <w:color w:val="1F497D"/>
          <w:kern w:val="0"/>
          <w:sz w:val="20"/>
        </w:rPr>
        <w:t xml:space="preserve">Mr. </w:t>
      </w:r>
      <w:r w:rsidR="00CA68CD">
        <w:rPr>
          <w:rFonts w:cs="Arial" w:hint="eastAsia"/>
          <w:color w:val="1F497D"/>
          <w:kern w:val="0"/>
          <w:sz w:val="20"/>
        </w:rPr>
        <w:t>Alex Baker</w:t>
      </w:r>
      <w:r w:rsidR="00FB6414">
        <w:rPr>
          <w:rFonts w:cs="Arial" w:hint="eastAsia"/>
          <w:color w:val="1F497D"/>
          <w:kern w:val="0"/>
          <w:sz w:val="20"/>
        </w:rPr>
        <w:t>, Chair</w:t>
      </w:r>
      <w:r w:rsidR="00CA68CD">
        <w:rPr>
          <w:rFonts w:cs="Arial" w:hint="eastAsia"/>
          <w:color w:val="1F497D"/>
          <w:kern w:val="0"/>
          <w:sz w:val="20"/>
        </w:rPr>
        <w:t xml:space="preserve"> of ISA TCS</w:t>
      </w:r>
    </w:p>
    <w:tbl>
      <w:tblPr>
        <w:tblW w:w="0" w:type="auto"/>
        <w:tblInd w:w="-2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818"/>
        <w:gridCol w:w="720"/>
        <w:gridCol w:w="4503"/>
        <w:gridCol w:w="2625"/>
      </w:tblGrid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CA68CD">
            <w:pPr>
              <w:widowControl/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09:0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0 – 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09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3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/>
                <w:color w:val="1F497D"/>
                <w:kern w:val="0"/>
                <w:sz w:val="22"/>
              </w:rPr>
              <w:t>Introductions and Welcome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/>
                <w:color w:val="1F497D"/>
                <w:kern w:val="0"/>
                <w:sz w:val="22"/>
              </w:rPr>
              <w:t>All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CA68CD">
            <w:pPr>
              <w:widowControl/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09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3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0 – 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09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/>
                <w:color w:val="1F497D"/>
                <w:kern w:val="0"/>
                <w:sz w:val="22"/>
              </w:rPr>
              <w:t xml:space="preserve">Welcome Address by ISA </w:t>
            </w:r>
            <w:r w:rsidR="009B5655">
              <w:rPr>
                <w:rFonts w:cs="Arial" w:hint="eastAsia"/>
                <w:color w:val="1F497D"/>
                <w:kern w:val="0"/>
                <w:sz w:val="22"/>
              </w:rPr>
              <w:t>President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/>
                <w:color w:val="1F497D"/>
                <w:kern w:val="0"/>
                <w:sz w:val="22"/>
              </w:rPr>
              <w:t>Mme. Wu Ling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CA68CD">
            <w:pPr>
              <w:widowControl/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09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0 – 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/>
                <w:color w:val="1F497D"/>
                <w:kern w:val="0"/>
                <w:sz w:val="22"/>
              </w:rPr>
              <w:t>Report from the Chair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 of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 xml:space="preserve">ISA 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>TCS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Mr.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Alex Baker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1C20A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</w:p>
          <w:p w:rsidR="00CA68CD" w:rsidRPr="00491D5E" w:rsidRDefault="00CA68CD" w:rsidP="001C20A5">
            <w:pPr>
              <w:jc w:val="center"/>
              <w:rPr>
                <w:b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 – 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40</w:t>
            </w:r>
          </w:p>
        </w:tc>
        <w:tc>
          <w:tcPr>
            <w:tcW w:w="5223" w:type="dxa"/>
            <w:gridSpan w:val="2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Project 1:</w:t>
            </w:r>
          </w:p>
          <w:p w:rsidR="00CA68CD" w:rsidRPr="00C62AB1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 xml:space="preserve">LED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R</w:t>
            </w:r>
            <w:r>
              <w:rPr>
                <w:rFonts w:cs="Arial"/>
                <w:color w:val="1F497D"/>
                <w:kern w:val="0"/>
                <w:sz w:val="22"/>
              </w:rPr>
              <w:t xml:space="preserve">oad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L</w:t>
            </w:r>
            <w:r>
              <w:rPr>
                <w:rFonts w:cs="Arial"/>
                <w:color w:val="1F497D"/>
                <w:kern w:val="0"/>
                <w:sz w:val="22"/>
              </w:rPr>
              <w:t xml:space="preserve">ighting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P</w:t>
            </w:r>
            <w:r>
              <w:rPr>
                <w:rFonts w:cs="Arial"/>
                <w:color w:val="1F497D"/>
                <w:kern w:val="0"/>
                <w:sz w:val="22"/>
              </w:rPr>
              <w:t xml:space="preserve">roducts in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C</w:t>
            </w:r>
            <w:r>
              <w:rPr>
                <w:rFonts w:cs="Arial"/>
                <w:color w:val="1F497D"/>
                <w:kern w:val="0"/>
                <w:sz w:val="22"/>
              </w:rPr>
              <w:t xml:space="preserve">old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R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egion</w:t>
            </w:r>
            <w:r>
              <w:rPr>
                <w:rFonts w:cs="Arial" w:hint="eastAsia"/>
                <w:color w:val="1F497D"/>
                <w:kern w:val="0"/>
                <w:sz w:val="22"/>
              </w:rPr>
              <w:t xml:space="preserve"> - </w:t>
            </w:r>
            <w:r>
              <w:rPr>
                <w:rFonts w:cs="Arial"/>
                <w:color w:val="1F497D"/>
                <w:kern w:val="0"/>
                <w:sz w:val="22"/>
              </w:rPr>
              <w:t xml:space="preserve">Performance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R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equirements</w:t>
            </w:r>
          </w:p>
        </w:tc>
        <w:tc>
          <w:tcPr>
            <w:tcW w:w="2625" w:type="dxa"/>
            <w:vAlign w:val="center"/>
          </w:tcPr>
          <w:p w:rsidR="00CA68CD" w:rsidRPr="00C62AB1" w:rsidRDefault="009B5655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i/>
                <w:color w:val="1F497D"/>
                <w:kern w:val="0"/>
                <w:sz w:val="22"/>
              </w:rPr>
              <w:t>CSAS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 – 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2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1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Introduction</w:t>
            </w:r>
          </w:p>
        </w:tc>
        <w:tc>
          <w:tcPr>
            <w:tcW w:w="2625" w:type="dxa"/>
          </w:tcPr>
          <w:p w:rsidR="00CA68CD" w:rsidRPr="00C62AB1" w:rsidRDefault="009B5655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D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r. </w:t>
            </w:r>
            <w:r w:rsidRPr="0034716D">
              <w:rPr>
                <w:rFonts w:cs="Arial" w:hint="eastAsia"/>
                <w:color w:val="1F497D"/>
                <w:kern w:val="0"/>
                <w:sz w:val="22"/>
              </w:rPr>
              <w:t>Lei SHI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10:20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softHyphen/>
              <w:t xml:space="preserve">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10:35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2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Discussion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10:35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10:40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3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S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ectional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 C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onclusion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Mr.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Alex Baker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1C20A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</w:p>
          <w:p w:rsidR="00CA68CD" w:rsidRPr="00491D5E" w:rsidRDefault="00CA68CD" w:rsidP="001C20A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 – 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2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CA68CD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Project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2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>:</w:t>
            </w:r>
          </w:p>
          <w:p w:rsidR="00CA68CD" w:rsidRPr="00C62AB1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Research on the Index of Healthy and Comfortable Lighting</w:t>
            </w:r>
          </w:p>
        </w:tc>
        <w:tc>
          <w:tcPr>
            <w:tcW w:w="2625" w:type="dxa"/>
            <w:vAlign w:val="center"/>
          </w:tcPr>
          <w:p w:rsidR="00CA68CD" w:rsidRPr="00C62AB1" w:rsidRDefault="009B5655" w:rsidP="001C20A5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>
              <w:rPr>
                <w:rFonts w:cs="Arial" w:hint="eastAsia"/>
                <w:i/>
                <w:color w:val="1F497D"/>
                <w:kern w:val="0"/>
                <w:sz w:val="22"/>
              </w:rPr>
              <w:t>China National Institute of Standardization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 – 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00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1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Introduction</w:t>
            </w:r>
          </w:p>
        </w:tc>
        <w:tc>
          <w:tcPr>
            <w:tcW w:w="2625" w:type="dxa"/>
          </w:tcPr>
          <w:p w:rsidR="00CA68CD" w:rsidRPr="00C62AB1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Dr. Jianqi C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AI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11:00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11:15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2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Discussion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11:15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11:20 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3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S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ectional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 C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onclusion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Mr.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Alex Baker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  <w:vAlign w:val="center"/>
          </w:tcPr>
          <w:p w:rsidR="00CA68CD" w:rsidRPr="00491D5E" w:rsidRDefault="00CA68CD" w:rsidP="001C20A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11:20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12:00</w:t>
            </w:r>
          </w:p>
        </w:tc>
        <w:tc>
          <w:tcPr>
            <w:tcW w:w="5223" w:type="dxa"/>
            <w:gridSpan w:val="2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Project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3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>:</w:t>
            </w:r>
          </w:p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Research Development of 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Health Oriented Lighting in Asia</w:t>
            </w:r>
          </w:p>
        </w:tc>
        <w:tc>
          <w:tcPr>
            <w:tcW w:w="2625" w:type="dxa"/>
          </w:tcPr>
          <w:p w:rsidR="00CA68CD" w:rsidRDefault="00CA68CD" w:rsidP="001C20A5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</w:p>
          <w:p w:rsidR="00CA68CD" w:rsidRPr="00EB23BB" w:rsidRDefault="00CA68CD" w:rsidP="001C20A5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i/>
                <w:color w:val="1F497D"/>
                <w:kern w:val="0"/>
                <w:sz w:val="22"/>
              </w:rPr>
              <w:t>Panasonic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20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 – 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40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1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Introduction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Dr. Harry Noguchi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11:40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11:55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2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Discussion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11:55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12:00 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3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S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ectional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 C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onclusion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Mr.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Alex Baker</w:t>
            </w:r>
          </w:p>
        </w:tc>
      </w:tr>
      <w:tr w:rsidR="00966FC1" w:rsidRPr="0007657D" w:rsidTr="00800C69">
        <w:trPr>
          <w:cantSplit/>
        </w:trPr>
        <w:tc>
          <w:tcPr>
            <w:tcW w:w="1818" w:type="dxa"/>
          </w:tcPr>
          <w:p w:rsidR="00966FC1" w:rsidRPr="00491D5E" w:rsidRDefault="00966FC1" w:rsidP="001C20A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2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 – 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0  </w:t>
            </w:r>
          </w:p>
        </w:tc>
        <w:tc>
          <w:tcPr>
            <w:tcW w:w="7848" w:type="dxa"/>
            <w:gridSpan w:val="3"/>
          </w:tcPr>
          <w:p w:rsidR="00966FC1" w:rsidRPr="00C62AB1" w:rsidRDefault="00966FC1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Lunch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1C20A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</w:p>
          <w:p w:rsidR="00CA68CD" w:rsidRPr="00491D5E" w:rsidRDefault="00CA68CD" w:rsidP="001C20A5">
            <w:pPr>
              <w:jc w:val="center"/>
              <w:rPr>
                <w:b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 – 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0  </w:t>
            </w:r>
          </w:p>
        </w:tc>
        <w:tc>
          <w:tcPr>
            <w:tcW w:w="5223" w:type="dxa"/>
            <w:gridSpan w:val="2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Project</w:t>
            </w:r>
            <w:r>
              <w:rPr>
                <w:rFonts w:cs="Arial" w:hint="eastAsia"/>
                <w:color w:val="1F497D"/>
                <w:kern w:val="0"/>
                <w:sz w:val="22"/>
              </w:rPr>
              <w:t xml:space="preserve"> 4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>:</w:t>
            </w:r>
          </w:p>
          <w:p w:rsidR="009B5655" w:rsidRPr="00C62AB1" w:rsidRDefault="009B5655" w:rsidP="009B565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Research Development 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of CycLED Program:</w:t>
            </w:r>
          </w:p>
          <w:p w:rsidR="00CA68CD" w:rsidRPr="00C62AB1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/>
                <w:color w:val="1F497D"/>
                <w:kern w:val="0"/>
                <w:sz w:val="22"/>
              </w:rPr>
              <w:t xml:space="preserve">Progress 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>U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 xml:space="preserve">pdate LED Recycling and 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>F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 xml:space="preserve">ull 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>L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 xml:space="preserve">ife 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>C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ycle</w:t>
            </w:r>
          </w:p>
        </w:tc>
        <w:tc>
          <w:tcPr>
            <w:tcW w:w="2625" w:type="dxa"/>
            <w:vAlign w:val="center"/>
          </w:tcPr>
          <w:p w:rsidR="00CA68CD" w:rsidRPr="009B5655" w:rsidRDefault="009B5655" w:rsidP="001C20A5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 w:rsidRPr="0034716D">
              <w:rPr>
                <w:rFonts w:cs="Arial" w:hint="eastAsia"/>
                <w:i/>
                <w:color w:val="1F497D"/>
                <w:kern w:val="0"/>
                <w:sz w:val="22"/>
              </w:rPr>
              <w:t>State Key Laboratory of Solid State Lighting</w:t>
            </w:r>
            <w:r>
              <w:rPr>
                <w:rFonts w:cs="Arial" w:hint="eastAsia"/>
                <w:i/>
                <w:color w:val="1F497D"/>
                <w:kern w:val="0"/>
                <w:sz w:val="22"/>
              </w:rPr>
              <w:t xml:space="preserve"> 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 – 1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2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0  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1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Introduction</w:t>
            </w:r>
          </w:p>
        </w:tc>
        <w:tc>
          <w:tcPr>
            <w:tcW w:w="2625" w:type="dxa"/>
          </w:tcPr>
          <w:p w:rsidR="00CA68CD" w:rsidRPr="00C62AB1" w:rsidRDefault="009B5655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/>
                <w:color w:val="1F497D"/>
                <w:kern w:val="0"/>
                <w:sz w:val="22"/>
              </w:rPr>
              <w:t>Dr.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 </w:t>
            </w:r>
            <w:r w:rsidRPr="0034716D">
              <w:rPr>
                <w:rFonts w:cs="Arial" w:hint="eastAsia"/>
                <w:color w:val="1F497D"/>
                <w:kern w:val="0"/>
                <w:sz w:val="22"/>
              </w:rPr>
              <w:t>Stanley Leung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2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0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14: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35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2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Discussion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14: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35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14: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3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S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ectional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 C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onclusion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FF0000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Mr.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Alex Baker</w:t>
            </w:r>
          </w:p>
        </w:tc>
      </w:tr>
      <w:tr w:rsidR="009B5655" w:rsidRPr="00C62AB1" w:rsidTr="00084CA3">
        <w:trPr>
          <w:cantSplit/>
        </w:trPr>
        <w:tc>
          <w:tcPr>
            <w:tcW w:w="1818" w:type="dxa"/>
          </w:tcPr>
          <w:p w:rsidR="009B5655" w:rsidRPr="00491D5E" w:rsidRDefault="009B5655" w:rsidP="00491D5E">
            <w:pPr>
              <w:ind w:firstLineChars="100" w:firstLine="221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14:40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15:20</w:t>
            </w:r>
          </w:p>
        </w:tc>
        <w:tc>
          <w:tcPr>
            <w:tcW w:w="5223" w:type="dxa"/>
            <w:gridSpan w:val="2"/>
          </w:tcPr>
          <w:p w:rsidR="009B5655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Project 5:</w:t>
            </w:r>
          </w:p>
          <w:p w:rsidR="009B5655" w:rsidRPr="00C62AB1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Research on Lighting Control</w:t>
            </w:r>
          </w:p>
        </w:tc>
        <w:tc>
          <w:tcPr>
            <w:tcW w:w="2625" w:type="dxa"/>
            <w:vAlign w:val="center"/>
          </w:tcPr>
          <w:p w:rsidR="009B5655" w:rsidRPr="00C62AB1" w:rsidRDefault="009B5655" w:rsidP="001C20A5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>
              <w:rPr>
                <w:rFonts w:cs="Arial" w:hint="eastAsia"/>
                <w:i/>
                <w:color w:val="1F497D"/>
                <w:kern w:val="0"/>
                <w:sz w:val="22"/>
              </w:rPr>
              <w:t>Osram</w:t>
            </w:r>
          </w:p>
        </w:tc>
      </w:tr>
      <w:tr w:rsidR="009B5655" w:rsidRPr="00C62AB1" w:rsidTr="00084CA3">
        <w:trPr>
          <w:cantSplit/>
        </w:trPr>
        <w:tc>
          <w:tcPr>
            <w:tcW w:w="1818" w:type="dxa"/>
          </w:tcPr>
          <w:p w:rsidR="009B5655" w:rsidRPr="00491D5E" w:rsidRDefault="009B5655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14:40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15:00</w:t>
            </w:r>
          </w:p>
        </w:tc>
        <w:tc>
          <w:tcPr>
            <w:tcW w:w="720" w:type="dxa"/>
          </w:tcPr>
          <w:p w:rsidR="009B5655" w:rsidRPr="00C62AB1" w:rsidRDefault="009B5655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1</w:t>
            </w:r>
          </w:p>
        </w:tc>
        <w:tc>
          <w:tcPr>
            <w:tcW w:w="4503" w:type="dxa"/>
          </w:tcPr>
          <w:p w:rsidR="009B5655" w:rsidRPr="00C62AB1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Introduction</w:t>
            </w:r>
          </w:p>
        </w:tc>
        <w:tc>
          <w:tcPr>
            <w:tcW w:w="2625" w:type="dxa"/>
          </w:tcPr>
          <w:p w:rsidR="009B5655" w:rsidRPr="00C62AB1" w:rsidRDefault="009B5655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Mr. Alex ZHANG</w:t>
            </w:r>
          </w:p>
        </w:tc>
      </w:tr>
      <w:tr w:rsidR="009B5655" w:rsidRPr="00C62AB1" w:rsidTr="00084CA3">
        <w:trPr>
          <w:cantSplit/>
        </w:trPr>
        <w:tc>
          <w:tcPr>
            <w:tcW w:w="1818" w:type="dxa"/>
          </w:tcPr>
          <w:p w:rsidR="009B5655" w:rsidRPr="00491D5E" w:rsidRDefault="009B5655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lastRenderedPageBreak/>
              <w:t xml:space="preserve">15:00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15:15</w:t>
            </w:r>
          </w:p>
        </w:tc>
        <w:tc>
          <w:tcPr>
            <w:tcW w:w="720" w:type="dxa"/>
          </w:tcPr>
          <w:p w:rsidR="009B5655" w:rsidRPr="00C62AB1" w:rsidRDefault="009B5655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2</w:t>
            </w:r>
          </w:p>
        </w:tc>
        <w:tc>
          <w:tcPr>
            <w:tcW w:w="4503" w:type="dxa"/>
          </w:tcPr>
          <w:p w:rsidR="009B5655" w:rsidRPr="00C62AB1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Discussion</w:t>
            </w:r>
          </w:p>
        </w:tc>
        <w:tc>
          <w:tcPr>
            <w:tcW w:w="2625" w:type="dxa"/>
          </w:tcPr>
          <w:p w:rsidR="009B5655" w:rsidRPr="00C62AB1" w:rsidRDefault="009B5655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9B5655" w:rsidRPr="00C62AB1" w:rsidTr="00084CA3">
        <w:trPr>
          <w:cantSplit/>
        </w:trPr>
        <w:tc>
          <w:tcPr>
            <w:tcW w:w="1818" w:type="dxa"/>
          </w:tcPr>
          <w:p w:rsidR="009B5655" w:rsidRPr="00491D5E" w:rsidRDefault="009B5655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15:15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15:20</w:t>
            </w:r>
          </w:p>
        </w:tc>
        <w:tc>
          <w:tcPr>
            <w:tcW w:w="720" w:type="dxa"/>
          </w:tcPr>
          <w:p w:rsidR="009B5655" w:rsidRPr="00C62AB1" w:rsidRDefault="009B5655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3</w:t>
            </w:r>
          </w:p>
        </w:tc>
        <w:tc>
          <w:tcPr>
            <w:tcW w:w="4503" w:type="dxa"/>
          </w:tcPr>
          <w:p w:rsidR="009B5655" w:rsidRPr="00C62AB1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S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ectional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 C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onclusion</w:t>
            </w:r>
          </w:p>
        </w:tc>
        <w:tc>
          <w:tcPr>
            <w:tcW w:w="2625" w:type="dxa"/>
          </w:tcPr>
          <w:p w:rsidR="009B5655" w:rsidRPr="00C62AB1" w:rsidRDefault="009B5655" w:rsidP="001C20A5">
            <w:pPr>
              <w:jc w:val="left"/>
              <w:rPr>
                <w:rFonts w:cs="Arial"/>
                <w:color w:val="FF0000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Mr.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Alex Baker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1C20A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</w:p>
          <w:p w:rsidR="00CA68CD" w:rsidRPr="00491D5E" w:rsidRDefault="00CA68CD" w:rsidP="009B565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5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2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0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6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CA68CD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Project 6</w:t>
            </w:r>
            <w:r w:rsidR="00CA68CD">
              <w:rPr>
                <w:rFonts w:cs="Arial" w:hint="eastAsia"/>
                <w:color w:val="1F497D"/>
                <w:kern w:val="0"/>
                <w:sz w:val="22"/>
              </w:rPr>
              <w:t>:</w:t>
            </w:r>
          </w:p>
          <w:p w:rsidR="00CA68CD" w:rsidRPr="00C62AB1" w:rsidRDefault="009B5655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34716D">
              <w:rPr>
                <w:rFonts w:cs="Arial" w:hint="eastAsia"/>
                <w:color w:val="1F497D"/>
                <w:kern w:val="0"/>
                <w:sz w:val="22"/>
              </w:rPr>
              <w:t>Interface requirements for application of LED lighting - Electronic control</w:t>
            </w:r>
            <w:r w:rsidR="004A76BE">
              <w:rPr>
                <w:rFonts w:cs="Arial" w:hint="eastAsia"/>
                <w:color w:val="1F497D"/>
                <w:kern w:val="0"/>
                <w:sz w:val="22"/>
              </w:rPr>
              <w:t xml:space="preserve"> </w:t>
            </w:r>
            <w:r w:rsidRPr="0034716D">
              <w:rPr>
                <w:rFonts w:cs="Arial" w:hint="eastAsia"/>
                <w:color w:val="1F497D"/>
                <w:kern w:val="0"/>
                <w:sz w:val="22"/>
              </w:rPr>
              <w:t>gear for LED modules for indoor lighting</w:t>
            </w:r>
          </w:p>
        </w:tc>
        <w:tc>
          <w:tcPr>
            <w:tcW w:w="2625" w:type="dxa"/>
            <w:vAlign w:val="center"/>
          </w:tcPr>
          <w:p w:rsidR="00CA68CD" w:rsidRPr="00C62AB1" w:rsidRDefault="009B5655" w:rsidP="001C20A5">
            <w:pPr>
              <w:widowControl/>
              <w:jc w:val="left"/>
              <w:rPr>
                <w:rFonts w:cs="Arial"/>
                <w:i/>
                <w:color w:val="1F497D"/>
                <w:kern w:val="0"/>
                <w:sz w:val="22"/>
              </w:rPr>
            </w:pPr>
            <w:r>
              <w:rPr>
                <w:rFonts w:cs="Arial" w:hint="eastAsia"/>
                <w:i/>
                <w:color w:val="1F497D"/>
                <w:kern w:val="0"/>
                <w:sz w:val="22"/>
              </w:rPr>
              <w:t>Inventronics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9B5655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15</w:t>
            </w:r>
            <w:r w:rsidR="00CA68CD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2</w:t>
            </w:r>
            <w:r w:rsidR="00CA68CD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0 </w:t>
            </w:r>
            <w:r w:rsidR="00CA68CD"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15</w:t>
            </w:r>
            <w:r w:rsidR="00CA68CD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="00CA68CD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1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Introduction</w:t>
            </w:r>
          </w:p>
        </w:tc>
        <w:tc>
          <w:tcPr>
            <w:tcW w:w="2625" w:type="dxa"/>
          </w:tcPr>
          <w:p w:rsidR="00CA68CD" w:rsidRPr="00C62AB1" w:rsidRDefault="009B5655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Mr. Robert LUO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9B5655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15</w:t>
            </w:r>
            <w:r w:rsidR="00CA68CD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4</w:t>
            </w:r>
            <w:r w:rsidR="00CA68CD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0 </w:t>
            </w:r>
            <w:r w:rsidR="00CA68CD"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="00CA68CD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5</w:t>
            </w:r>
            <w:r w:rsidR="00CA68CD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5</w:t>
            </w:r>
            <w:r w:rsidR="00CA68CD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5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2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Discussion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widowControl/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CA68CD" w:rsidP="00DE6211">
            <w:pPr>
              <w:ind w:right="220"/>
              <w:jc w:val="right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1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5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5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5 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–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 xml:space="preserve"> 1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6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:</w:t>
            </w:r>
            <w:r w:rsidR="009B5655"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720" w:type="dxa"/>
          </w:tcPr>
          <w:p w:rsidR="00CA68CD" w:rsidRPr="00C62AB1" w:rsidRDefault="00CA68CD" w:rsidP="001C20A5">
            <w:pPr>
              <w:jc w:val="center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3</w:t>
            </w:r>
          </w:p>
        </w:tc>
        <w:tc>
          <w:tcPr>
            <w:tcW w:w="4503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>S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ectional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 C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onclusion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FF0000"/>
                <w:kern w:val="0"/>
                <w:sz w:val="22"/>
              </w:rPr>
            </w:pP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Mr.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Alex Baker</w:t>
            </w:r>
          </w:p>
        </w:tc>
      </w:tr>
      <w:tr w:rsidR="00966FC1" w:rsidRPr="0007657D" w:rsidTr="00084CA3">
        <w:trPr>
          <w:cantSplit/>
        </w:trPr>
        <w:tc>
          <w:tcPr>
            <w:tcW w:w="1818" w:type="dxa"/>
            <w:vMerge w:val="restart"/>
          </w:tcPr>
          <w:p w:rsidR="005C662E" w:rsidRPr="00491D5E" w:rsidRDefault="005C662E" w:rsidP="005C662E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</w:p>
          <w:p w:rsidR="005C662E" w:rsidRPr="00491D5E" w:rsidRDefault="005C662E" w:rsidP="005C662E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</w:p>
          <w:p w:rsidR="00966FC1" w:rsidRPr="00491D5E" w:rsidRDefault="00966FC1" w:rsidP="005C662E">
            <w:pPr>
              <w:ind w:firstLineChars="50" w:firstLine="110"/>
              <w:rPr>
                <w:b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6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 – 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7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:00</w:t>
            </w:r>
          </w:p>
        </w:tc>
        <w:tc>
          <w:tcPr>
            <w:tcW w:w="5223" w:type="dxa"/>
            <w:gridSpan w:val="2"/>
          </w:tcPr>
          <w:p w:rsidR="00966FC1" w:rsidRDefault="00966F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New Proposal Section</w:t>
            </w:r>
          </w:p>
        </w:tc>
        <w:tc>
          <w:tcPr>
            <w:tcW w:w="2625" w:type="dxa"/>
          </w:tcPr>
          <w:p w:rsidR="00966FC1" w:rsidRDefault="00966F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All</w:t>
            </w:r>
          </w:p>
        </w:tc>
      </w:tr>
      <w:tr w:rsidR="00966FC1" w:rsidRPr="0007657D" w:rsidTr="00084CA3">
        <w:trPr>
          <w:cantSplit/>
        </w:trPr>
        <w:tc>
          <w:tcPr>
            <w:tcW w:w="1818" w:type="dxa"/>
            <w:vMerge/>
          </w:tcPr>
          <w:p w:rsidR="00966FC1" w:rsidRPr="00491D5E" w:rsidRDefault="00966FC1" w:rsidP="001C20A5">
            <w:pPr>
              <w:widowControl/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</w:p>
        </w:tc>
        <w:tc>
          <w:tcPr>
            <w:tcW w:w="5223" w:type="dxa"/>
            <w:gridSpan w:val="2"/>
          </w:tcPr>
          <w:p w:rsidR="00966FC1" w:rsidRDefault="00966F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Proposal 1</w:t>
            </w:r>
          </w:p>
          <w:p w:rsidR="00966FC1" w:rsidRDefault="00966F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34716D">
              <w:rPr>
                <w:rFonts w:cs="Arial"/>
                <w:color w:val="1F497D"/>
                <w:kern w:val="0"/>
                <w:sz w:val="22"/>
              </w:rPr>
              <w:t>Application Layer Communication Protocols for the Interface in</w:t>
            </w:r>
            <w:r w:rsidRPr="0034716D">
              <w:rPr>
                <w:rFonts w:cs="Arial" w:hint="eastAsia"/>
                <w:color w:val="1F497D"/>
                <w:kern w:val="0"/>
                <w:sz w:val="22"/>
              </w:rPr>
              <w:t xml:space="preserve"> Intelligent Public LED Lighting Systems</w:t>
            </w:r>
          </w:p>
        </w:tc>
        <w:tc>
          <w:tcPr>
            <w:tcW w:w="2625" w:type="dxa"/>
            <w:vAlign w:val="center"/>
          </w:tcPr>
          <w:p w:rsidR="00966FC1" w:rsidRDefault="00966F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D</w:t>
            </w:r>
            <w:r w:rsidRPr="00C62AB1">
              <w:rPr>
                <w:rFonts w:cs="Arial" w:hint="eastAsia"/>
                <w:color w:val="1F497D"/>
                <w:kern w:val="0"/>
                <w:sz w:val="22"/>
              </w:rPr>
              <w:t xml:space="preserve">r. </w:t>
            </w:r>
            <w:r w:rsidRPr="0034716D">
              <w:rPr>
                <w:rFonts w:cs="Arial" w:hint="eastAsia"/>
                <w:color w:val="1F497D"/>
                <w:kern w:val="0"/>
                <w:sz w:val="22"/>
              </w:rPr>
              <w:t>Lei SHI</w:t>
            </w:r>
          </w:p>
        </w:tc>
      </w:tr>
      <w:tr w:rsidR="00966FC1" w:rsidRPr="0007657D" w:rsidTr="00084CA3">
        <w:trPr>
          <w:cantSplit/>
        </w:trPr>
        <w:tc>
          <w:tcPr>
            <w:tcW w:w="1818" w:type="dxa"/>
            <w:vMerge/>
          </w:tcPr>
          <w:p w:rsidR="00966FC1" w:rsidRPr="00491D5E" w:rsidRDefault="00966FC1" w:rsidP="001C20A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</w:p>
        </w:tc>
        <w:tc>
          <w:tcPr>
            <w:tcW w:w="5223" w:type="dxa"/>
            <w:gridSpan w:val="2"/>
          </w:tcPr>
          <w:p w:rsidR="00966FC1" w:rsidRDefault="00966F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Proposal 2</w:t>
            </w:r>
          </w:p>
          <w:p w:rsidR="00966FC1" w:rsidRDefault="00966F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>……</w:t>
            </w:r>
          </w:p>
        </w:tc>
        <w:tc>
          <w:tcPr>
            <w:tcW w:w="2625" w:type="dxa"/>
            <w:vAlign w:val="center"/>
          </w:tcPr>
          <w:p w:rsidR="00966FC1" w:rsidRDefault="00966F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</w:p>
        </w:tc>
      </w:tr>
      <w:tr w:rsidR="00CA68CD" w:rsidRPr="0007657D" w:rsidTr="00084CA3">
        <w:trPr>
          <w:cantSplit/>
        </w:trPr>
        <w:tc>
          <w:tcPr>
            <w:tcW w:w="1818" w:type="dxa"/>
          </w:tcPr>
          <w:p w:rsidR="00CA68CD" w:rsidRPr="00491D5E" w:rsidRDefault="009B5655" w:rsidP="009B565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7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00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 xml:space="preserve"> – 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7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3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5223" w:type="dxa"/>
            <w:gridSpan w:val="2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/>
                <w:color w:val="1F497D"/>
                <w:kern w:val="0"/>
                <w:sz w:val="22"/>
              </w:rPr>
              <w:t xml:space="preserve">Action review,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N</w:t>
            </w:r>
            <w:r>
              <w:rPr>
                <w:rFonts w:cs="Arial"/>
                <w:color w:val="1F497D"/>
                <w:kern w:val="0"/>
                <w:sz w:val="22"/>
              </w:rPr>
              <w:t xml:space="preserve">ext steps, </w:t>
            </w:r>
            <w:r>
              <w:rPr>
                <w:rFonts w:cs="Arial" w:hint="eastAsia"/>
                <w:color w:val="1F497D"/>
                <w:kern w:val="0"/>
                <w:sz w:val="22"/>
              </w:rPr>
              <w:t>N</w:t>
            </w:r>
            <w:r w:rsidRPr="00C62AB1">
              <w:rPr>
                <w:rFonts w:cs="Arial"/>
                <w:color w:val="1F497D"/>
                <w:kern w:val="0"/>
                <w:sz w:val="22"/>
              </w:rPr>
              <w:t>ext meeting plan</w:t>
            </w:r>
          </w:p>
        </w:tc>
        <w:tc>
          <w:tcPr>
            <w:tcW w:w="2625" w:type="dxa"/>
          </w:tcPr>
          <w:p w:rsidR="00CA68CD" w:rsidRPr="00C62AB1" w:rsidRDefault="00CA68CD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>
              <w:rPr>
                <w:rFonts w:cs="Arial" w:hint="eastAsia"/>
                <w:color w:val="1F497D"/>
                <w:kern w:val="0"/>
                <w:sz w:val="22"/>
              </w:rPr>
              <w:t>Mr. Alex Baker</w:t>
            </w:r>
          </w:p>
        </w:tc>
      </w:tr>
      <w:tr w:rsidR="00966FC1" w:rsidRPr="0007657D" w:rsidTr="000B0EA9">
        <w:trPr>
          <w:cantSplit/>
        </w:trPr>
        <w:tc>
          <w:tcPr>
            <w:tcW w:w="1818" w:type="dxa"/>
          </w:tcPr>
          <w:p w:rsidR="00966FC1" w:rsidRPr="00491D5E" w:rsidRDefault="00966FC1" w:rsidP="009B5655">
            <w:pPr>
              <w:jc w:val="center"/>
              <w:rPr>
                <w:rFonts w:cs="Arial"/>
                <w:b/>
                <w:color w:val="1F497D"/>
                <w:kern w:val="0"/>
                <w:sz w:val="22"/>
              </w:rPr>
            </w:pP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1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7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:</w:t>
            </w:r>
            <w:r w:rsidRPr="00491D5E">
              <w:rPr>
                <w:rFonts w:cs="Arial" w:hint="eastAsia"/>
                <w:b/>
                <w:color w:val="1F497D"/>
                <w:kern w:val="0"/>
                <w:sz w:val="22"/>
              </w:rPr>
              <w:t>3</w:t>
            </w:r>
            <w:r w:rsidRPr="00491D5E">
              <w:rPr>
                <w:rFonts w:cs="Arial"/>
                <w:b/>
                <w:color w:val="1F497D"/>
                <w:kern w:val="0"/>
                <w:sz w:val="22"/>
              </w:rPr>
              <w:t>0</w:t>
            </w:r>
          </w:p>
        </w:tc>
        <w:tc>
          <w:tcPr>
            <w:tcW w:w="7848" w:type="dxa"/>
            <w:gridSpan w:val="3"/>
          </w:tcPr>
          <w:p w:rsidR="00966FC1" w:rsidRPr="00C62AB1" w:rsidRDefault="00966FC1" w:rsidP="001C20A5">
            <w:pPr>
              <w:jc w:val="left"/>
              <w:rPr>
                <w:rFonts w:cs="Arial"/>
                <w:color w:val="1F497D"/>
                <w:kern w:val="0"/>
                <w:sz w:val="22"/>
              </w:rPr>
            </w:pPr>
            <w:r w:rsidRPr="00C62AB1">
              <w:rPr>
                <w:rFonts w:cs="Arial"/>
                <w:color w:val="1F497D"/>
                <w:kern w:val="0"/>
                <w:sz w:val="22"/>
              </w:rPr>
              <w:t>Adjourn</w:t>
            </w:r>
          </w:p>
        </w:tc>
      </w:tr>
    </w:tbl>
    <w:p w:rsidR="00CA68CD" w:rsidRPr="0007657D" w:rsidRDefault="00CA68CD" w:rsidP="002D6B98">
      <w:pPr>
        <w:widowControl/>
        <w:ind w:left="-270"/>
        <w:jc w:val="left"/>
        <w:rPr>
          <w:rFonts w:cs="Arial"/>
          <w:b/>
          <w:color w:val="1F497D"/>
          <w:kern w:val="0"/>
          <w:sz w:val="22"/>
        </w:rPr>
      </w:pPr>
    </w:p>
    <w:sectPr w:rsidR="00CA68CD" w:rsidRPr="0007657D" w:rsidSect="008760ED">
      <w:pgSz w:w="11906" w:h="16838"/>
      <w:pgMar w:top="1440" w:right="1106" w:bottom="1080" w:left="135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BBD" w:rsidRDefault="00F57BBD" w:rsidP="00023831">
      <w:r>
        <w:separator/>
      </w:r>
    </w:p>
  </w:endnote>
  <w:endnote w:type="continuationSeparator" w:id="1">
    <w:p w:rsidR="00F57BBD" w:rsidRDefault="00F57BBD" w:rsidP="00023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BBD" w:rsidRDefault="00F57BBD" w:rsidP="00023831">
      <w:r>
        <w:separator/>
      </w:r>
    </w:p>
  </w:footnote>
  <w:footnote w:type="continuationSeparator" w:id="1">
    <w:p w:rsidR="00F57BBD" w:rsidRDefault="00F57BBD" w:rsidP="000238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2753A"/>
    <w:multiLevelType w:val="hybridMultilevel"/>
    <w:tmpl w:val="5D0CEA54"/>
    <w:lvl w:ilvl="0" w:tplc="03D8D4C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54E4E"/>
    <w:multiLevelType w:val="hybridMultilevel"/>
    <w:tmpl w:val="FEA0E3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25081"/>
    <w:multiLevelType w:val="hybridMultilevel"/>
    <w:tmpl w:val="C62658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B34DCE"/>
    <w:multiLevelType w:val="hybridMultilevel"/>
    <w:tmpl w:val="C108E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0D9E"/>
    <w:rsid w:val="000054C9"/>
    <w:rsid w:val="00023831"/>
    <w:rsid w:val="0003616C"/>
    <w:rsid w:val="00042639"/>
    <w:rsid w:val="00044820"/>
    <w:rsid w:val="0004622B"/>
    <w:rsid w:val="00055775"/>
    <w:rsid w:val="000572DF"/>
    <w:rsid w:val="0006264A"/>
    <w:rsid w:val="0007657D"/>
    <w:rsid w:val="00081DBA"/>
    <w:rsid w:val="00084CA3"/>
    <w:rsid w:val="00084CC0"/>
    <w:rsid w:val="000B29D9"/>
    <w:rsid w:val="000B309F"/>
    <w:rsid w:val="000B6301"/>
    <w:rsid w:val="000D6204"/>
    <w:rsid w:val="00103AC9"/>
    <w:rsid w:val="001057F4"/>
    <w:rsid w:val="00164D8C"/>
    <w:rsid w:val="00185424"/>
    <w:rsid w:val="00185DA8"/>
    <w:rsid w:val="001B47B7"/>
    <w:rsid w:val="001D030C"/>
    <w:rsid w:val="001E0DF3"/>
    <w:rsid w:val="00206AB8"/>
    <w:rsid w:val="00221109"/>
    <w:rsid w:val="00226FAA"/>
    <w:rsid w:val="00230DD9"/>
    <w:rsid w:val="0023177F"/>
    <w:rsid w:val="00234C32"/>
    <w:rsid w:val="002A5D1D"/>
    <w:rsid w:val="002D0422"/>
    <w:rsid w:val="002D6B98"/>
    <w:rsid w:val="002F3AEB"/>
    <w:rsid w:val="00314C1F"/>
    <w:rsid w:val="00322464"/>
    <w:rsid w:val="00322687"/>
    <w:rsid w:val="0032615F"/>
    <w:rsid w:val="003374F0"/>
    <w:rsid w:val="0035175D"/>
    <w:rsid w:val="003565C6"/>
    <w:rsid w:val="003702F6"/>
    <w:rsid w:val="00370D9E"/>
    <w:rsid w:val="00396CFB"/>
    <w:rsid w:val="003A5132"/>
    <w:rsid w:val="003B040C"/>
    <w:rsid w:val="003C2D20"/>
    <w:rsid w:val="003D4AAB"/>
    <w:rsid w:val="003F163C"/>
    <w:rsid w:val="004063DD"/>
    <w:rsid w:val="00410118"/>
    <w:rsid w:val="00426ACA"/>
    <w:rsid w:val="00427662"/>
    <w:rsid w:val="00430EF0"/>
    <w:rsid w:val="00453F8C"/>
    <w:rsid w:val="00454325"/>
    <w:rsid w:val="00462DC2"/>
    <w:rsid w:val="00476772"/>
    <w:rsid w:val="00491D5E"/>
    <w:rsid w:val="004A6C2D"/>
    <w:rsid w:val="004A76BE"/>
    <w:rsid w:val="004B34BA"/>
    <w:rsid w:val="004D6E36"/>
    <w:rsid w:val="004E787C"/>
    <w:rsid w:val="004F6688"/>
    <w:rsid w:val="0051793D"/>
    <w:rsid w:val="005309F8"/>
    <w:rsid w:val="00547BDD"/>
    <w:rsid w:val="00593395"/>
    <w:rsid w:val="005970E4"/>
    <w:rsid w:val="005B6EA4"/>
    <w:rsid w:val="005C662E"/>
    <w:rsid w:val="005D21AD"/>
    <w:rsid w:val="005D5330"/>
    <w:rsid w:val="005E1561"/>
    <w:rsid w:val="005E34B6"/>
    <w:rsid w:val="005E3FC2"/>
    <w:rsid w:val="005E549B"/>
    <w:rsid w:val="005F5B13"/>
    <w:rsid w:val="005F6FAD"/>
    <w:rsid w:val="00610746"/>
    <w:rsid w:val="00637EFD"/>
    <w:rsid w:val="00647634"/>
    <w:rsid w:val="00647D93"/>
    <w:rsid w:val="00653636"/>
    <w:rsid w:val="00667A65"/>
    <w:rsid w:val="006766B9"/>
    <w:rsid w:val="006822EB"/>
    <w:rsid w:val="00691AF7"/>
    <w:rsid w:val="006926B3"/>
    <w:rsid w:val="0069319B"/>
    <w:rsid w:val="006A4F89"/>
    <w:rsid w:val="006C1970"/>
    <w:rsid w:val="006C2A3F"/>
    <w:rsid w:val="006C7F98"/>
    <w:rsid w:val="006E2643"/>
    <w:rsid w:val="006F065F"/>
    <w:rsid w:val="006F3011"/>
    <w:rsid w:val="00733B6C"/>
    <w:rsid w:val="00734537"/>
    <w:rsid w:val="00742BB8"/>
    <w:rsid w:val="00743DDC"/>
    <w:rsid w:val="00765522"/>
    <w:rsid w:val="00767A96"/>
    <w:rsid w:val="0078624C"/>
    <w:rsid w:val="00797937"/>
    <w:rsid w:val="007C79E2"/>
    <w:rsid w:val="007D0437"/>
    <w:rsid w:val="00807838"/>
    <w:rsid w:val="008113A8"/>
    <w:rsid w:val="008760ED"/>
    <w:rsid w:val="00881375"/>
    <w:rsid w:val="008B76F3"/>
    <w:rsid w:val="008C3EB7"/>
    <w:rsid w:val="008D2859"/>
    <w:rsid w:val="00901FF8"/>
    <w:rsid w:val="00905EFE"/>
    <w:rsid w:val="00935E2B"/>
    <w:rsid w:val="009373C7"/>
    <w:rsid w:val="00945203"/>
    <w:rsid w:val="00946901"/>
    <w:rsid w:val="0096015D"/>
    <w:rsid w:val="00966FC1"/>
    <w:rsid w:val="0097758A"/>
    <w:rsid w:val="009B5655"/>
    <w:rsid w:val="009C7632"/>
    <w:rsid w:val="009D3EB5"/>
    <w:rsid w:val="009D75D4"/>
    <w:rsid w:val="009E461F"/>
    <w:rsid w:val="009F2327"/>
    <w:rsid w:val="009F6643"/>
    <w:rsid w:val="00A21290"/>
    <w:rsid w:val="00A450C3"/>
    <w:rsid w:val="00A47E35"/>
    <w:rsid w:val="00A54909"/>
    <w:rsid w:val="00A76323"/>
    <w:rsid w:val="00A81378"/>
    <w:rsid w:val="00AA02C1"/>
    <w:rsid w:val="00AA170B"/>
    <w:rsid w:val="00AB0CE9"/>
    <w:rsid w:val="00AB7E78"/>
    <w:rsid w:val="00AE1986"/>
    <w:rsid w:val="00AE4BD7"/>
    <w:rsid w:val="00B00B7B"/>
    <w:rsid w:val="00B01224"/>
    <w:rsid w:val="00B04E64"/>
    <w:rsid w:val="00B21130"/>
    <w:rsid w:val="00B302A8"/>
    <w:rsid w:val="00B41B4E"/>
    <w:rsid w:val="00B55003"/>
    <w:rsid w:val="00B747BE"/>
    <w:rsid w:val="00BA0292"/>
    <w:rsid w:val="00BB150D"/>
    <w:rsid w:val="00BB23A1"/>
    <w:rsid w:val="00BC0CF8"/>
    <w:rsid w:val="00BC730B"/>
    <w:rsid w:val="00BE770B"/>
    <w:rsid w:val="00BF76DC"/>
    <w:rsid w:val="00C36660"/>
    <w:rsid w:val="00C52949"/>
    <w:rsid w:val="00C56606"/>
    <w:rsid w:val="00C60837"/>
    <w:rsid w:val="00C62AB1"/>
    <w:rsid w:val="00C725C9"/>
    <w:rsid w:val="00C827FD"/>
    <w:rsid w:val="00C908E7"/>
    <w:rsid w:val="00C95C1D"/>
    <w:rsid w:val="00C978E9"/>
    <w:rsid w:val="00C97CC3"/>
    <w:rsid w:val="00CA0CDF"/>
    <w:rsid w:val="00CA1DBA"/>
    <w:rsid w:val="00CA68CD"/>
    <w:rsid w:val="00CB5EA6"/>
    <w:rsid w:val="00CB7C2C"/>
    <w:rsid w:val="00D1408D"/>
    <w:rsid w:val="00D23F72"/>
    <w:rsid w:val="00D2445F"/>
    <w:rsid w:val="00D627E2"/>
    <w:rsid w:val="00D73901"/>
    <w:rsid w:val="00D9486D"/>
    <w:rsid w:val="00DE3B64"/>
    <w:rsid w:val="00DE6211"/>
    <w:rsid w:val="00DF11BD"/>
    <w:rsid w:val="00E024E3"/>
    <w:rsid w:val="00E07925"/>
    <w:rsid w:val="00E154AC"/>
    <w:rsid w:val="00E22C51"/>
    <w:rsid w:val="00E321BE"/>
    <w:rsid w:val="00E36477"/>
    <w:rsid w:val="00E37AB6"/>
    <w:rsid w:val="00E461CF"/>
    <w:rsid w:val="00E551F4"/>
    <w:rsid w:val="00E60002"/>
    <w:rsid w:val="00E6314E"/>
    <w:rsid w:val="00E6440C"/>
    <w:rsid w:val="00E64D6E"/>
    <w:rsid w:val="00E8635D"/>
    <w:rsid w:val="00E87B88"/>
    <w:rsid w:val="00EA24E3"/>
    <w:rsid w:val="00EB0473"/>
    <w:rsid w:val="00EB23BB"/>
    <w:rsid w:val="00EB763F"/>
    <w:rsid w:val="00F27B96"/>
    <w:rsid w:val="00F40DA3"/>
    <w:rsid w:val="00F57BBD"/>
    <w:rsid w:val="00F600C9"/>
    <w:rsid w:val="00F6515E"/>
    <w:rsid w:val="00F6622B"/>
    <w:rsid w:val="00F80400"/>
    <w:rsid w:val="00FB355A"/>
    <w:rsid w:val="00FB64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CC0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238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3"/>
    <w:uiPriority w:val="99"/>
    <w:rsid w:val="0002383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23831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a4"/>
    <w:uiPriority w:val="99"/>
    <w:rsid w:val="00023831"/>
    <w:rPr>
      <w:sz w:val="18"/>
      <w:szCs w:val="18"/>
    </w:rPr>
  </w:style>
  <w:style w:type="character" w:styleId="a5">
    <w:name w:val="Hyperlink"/>
    <w:uiPriority w:val="99"/>
    <w:unhideWhenUsed/>
    <w:rsid w:val="00023831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23831"/>
    <w:pPr>
      <w:widowControl/>
      <w:ind w:left="720"/>
      <w:jc w:val="left"/>
    </w:pPr>
    <w:rPr>
      <w:rFonts w:cs="Calibri"/>
      <w:color w:val="1F497D"/>
      <w:kern w:val="0"/>
      <w:sz w:val="22"/>
    </w:rPr>
  </w:style>
  <w:style w:type="paragraph" w:styleId="a7">
    <w:name w:val="Balloon Text"/>
    <w:basedOn w:val="a"/>
    <w:link w:val="Char1"/>
    <w:uiPriority w:val="99"/>
    <w:semiHidden/>
    <w:unhideWhenUsed/>
    <w:rsid w:val="00EB0473"/>
    <w:rPr>
      <w:rFonts w:ascii="Tahoma" w:hAnsi="Tahoma" w:cs="Tahoma"/>
      <w:sz w:val="16"/>
      <w:szCs w:val="16"/>
    </w:rPr>
  </w:style>
  <w:style w:type="character" w:customStyle="1" w:styleId="Char1">
    <w:name w:val="批注框文本 Char"/>
    <w:basedOn w:val="a0"/>
    <w:link w:val="a7"/>
    <w:uiPriority w:val="99"/>
    <w:semiHidden/>
    <w:rsid w:val="00EB0473"/>
    <w:rPr>
      <w:rFonts w:ascii="Tahoma" w:hAnsi="Tahoma" w:cs="Tahoma"/>
      <w:kern w:val="2"/>
      <w:sz w:val="16"/>
      <w:szCs w:val="16"/>
      <w:lang w:eastAsia="zh-CN"/>
    </w:rPr>
  </w:style>
  <w:style w:type="table" w:styleId="a8">
    <w:name w:val="Table Grid"/>
    <w:basedOn w:val="a1"/>
    <w:uiPriority w:val="59"/>
    <w:rsid w:val="00081D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11">
    <w:name w:val="Light List - Accent 11"/>
    <w:basedOn w:val="a1"/>
    <w:uiPriority w:val="61"/>
    <w:rsid w:val="00081DBA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a9">
    <w:name w:val="封面标准文稿编辑信息"/>
    <w:rsid w:val="00EB763F"/>
    <w:pPr>
      <w:spacing w:before="180" w:line="180" w:lineRule="exact"/>
      <w:jc w:val="center"/>
    </w:pPr>
    <w:rPr>
      <w:rFonts w:ascii="宋体" w:hAnsi="Times New Roman"/>
    </w:rPr>
  </w:style>
  <w:style w:type="paragraph" w:customStyle="1" w:styleId="aa">
    <w:name w:val="封面标准文稿类别"/>
    <w:rsid w:val="00EB763F"/>
    <w:pPr>
      <w:spacing w:before="440" w:line="400" w:lineRule="exact"/>
      <w:jc w:val="center"/>
    </w:pPr>
    <w:rPr>
      <w:rFonts w:ascii="宋体" w:hAnsi="Times New Roman"/>
      <w:sz w:val="24"/>
    </w:rPr>
  </w:style>
  <w:style w:type="paragraph" w:styleId="ab">
    <w:name w:val="Date"/>
    <w:basedOn w:val="a"/>
    <w:next w:val="a"/>
    <w:link w:val="Char2"/>
    <w:uiPriority w:val="99"/>
    <w:semiHidden/>
    <w:unhideWhenUsed/>
    <w:rsid w:val="00C62AB1"/>
  </w:style>
  <w:style w:type="character" w:customStyle="1" w:styleId="Char2">
    <w:name w:val="日期 Char"/>
    <w:basedOn w:val="a0"/>
    <w:link w:val="ab"/>
    <w:uiPriority w:val="99"/>
    <w:semiHidden/>
    <w:rsid w:val="00C62AB1"/>
    <w:rPr>
      <w:kern w:val="2"/>
      <w:sz w:val="21"/>
      <w:szCs w:val="22"/>
    </w:rPr>
  </w:style>
  <w:style w:type="paragraph" w:customStyle="1" w:styleId="Default">
    <w:name w:val="Default"/>
    <w:rsid w:val="00CA68C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5708">
      <w:bodyDiv w:val="1"/>
      <w:marLeft w:val="136"/>
      <w:marRight w:val="136"/>
      <w:marTop w:val="136"/>
      <w:marBottom w:val="13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4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56481">
              <w:marLeft w:val="136"/>
              <w:marRight w:val="136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07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4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21F64-5F97-4221-ACD1-82486A3AE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Yue</dc:creator>
  <cp:lastModifiedBy>USER</cp:lastModifiedBy>
  <cp:revision>11</cp:revision>
  <cp:lastPrinted>2014-10-24T05:54:00Z</cp:lastPrinted>
  <dcterms:created xsi:type="dcterms:W3CDTF">2015-08-06T09:18:00Z</dcterms:created>
  <dcterms:modified xsi:type="dcterms:W3CDTF">2015-08-07T09:09:00Z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-1979403484</vt:i4>
  </property>
  <property fmtid="{D5CDD505-2E9C-101B-9397-08002B2CF9AE}" pid="4" name="_EmailSubject">
    <vt:lpwstr>ISA Technical Committee on Standardization Meeting #5 (TCS5) April 1, 2014, Frankfurt</vt:lpwstr>
  </property>
  <property fmtid="{D5CDD505-2E9C-101B-9397-08002B2CF9AE}" pid="5" name="_AuthorEmail">
    <vt:lpwstr>Mark_McClear@cree.com</vt:lpwstr>
  </property>
  <property fmtid="{D5CDD505-2E9C-101B-9397-08002B2CF9AE}" pid="6" name="_AuthorEmailDisplayName">
    <vt:lpwstr>Mark McClear</vt:lpwstr>
  </property>
  <property fmtid="{D5CDD505-2E9C-101B-9397-08002B2CF9AE}" pid="7" name="_ReviewingToolsShownOnce">
    <vt:lpwstr/>
  </property>
</Properties>
</file>